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90" w:rsidRPr="002E7790" w:rsidRDefault="002E7790" w:rsidP="002E7790">
      <w:pPr>
        <w:jc w:val="center"/>
        <w:rPr>
          <w:rFonts w:ascii="Baskerville" w:hAnsi="Baskerville"/>
          <w:i/>
          <w:sz w:val="72"/>
          <w:u w:val="single"/>
        </w:rPr>
      </w:pPr>
      <w:r w:rsidRPr="002E7790">
        <w:rPr>
          <w:rFonts w:ascii="Baskerville" w:hAnsi="Baskerville"/>
          <w:i/>
          <w:sz w:val="72"/>
          <w:u w:val="single"/>
        </w:rPr>
        <w:t>TFCN Activity</w:t>
      </w:r>
    </w:p>
    <w:p w:rsidR="002E7790" w:rsidRDefault="002E7790">
      <w:pPr>
        <w:rPr>
          <w:rFonts w:asciiTheme="majorHAnsi" w:hAnsiTheme="majorHAnsi"/>
          <w:sz w:val="72"/>
        </w:rPr>
      </w:pPr>
    </w:p>
    <w:p w:rsidR="002E7790" w:rsidRDefault="00683596">
      <w:pPr>
        <w:rPr>
          <w:rFonts w:asciiTheme="majorHAnsi" w:hAnsiTheme="majorHAnsi"/>
          <w:sz w:val="72"/>
        </w:rPr>
      </w:pPr>
      <w:r w:rsidRPr="00683596">
        <w:rPr>
          <w:rFonts w:ascii="Edwardian Script ITC" w:hAnsi="Edwardian Script ITC"/>
          <w:noProof/>
          <w:sz w:val="72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914400" cy="914400"/>
            <wp:effectExtent l="25400" t="0" r="0" b="0"/>
            <wp:wrapTight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000" t="18000" r="18000" b="19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683596">
        <w:rPr>
          <w:rFonts w:asciiTheme="majorHAnsi" w:hAnsiTheme="majorHAnsi"/>
          <w:sz w:val="72"/>
        </w:rPr>
        <w:t>opic</w:t>
      </w:r>
      <w:proofErr w:type="spellEnd"/>
      <w:proofErr w:type="gramEnd"/>
      <w:r w:rsidRPr="00683596">
        <w:rPr>
          <w:rFonts w:asciiTheme="majorHAnsi" w:hAnsiTheme="majorHAnsi"/>
          <w:sz w:val="72"/>
        </w:rPr>
        <w:t>:</w:t>
      </w:r>
    </w:p>
    <w:p w:rsidR="00683596" w:rsidRPr="00683596" w:rsidRDefault="00683596">
      <w:pPr>
        <w:rPr>
          <w:rFonts w:asciiTheme="majorHAnsi" w:hAnsiTheme="majorHAnsi"/>
          <w:sz w:val="72"/>
        </w:rPr>
      </w:pPr>
    </w:p>
    <w:p w:rsidR="00683596" w:rsidRPr="00683596" w:rsidRDefault="00683596">
      <w:pPr>
        <w:rPr>
          <w:rFonts w:ascii="Edwardian Script ITC" w:hAnsi="Edwardian Script ITC"/>
          <w:sz w:val="72"/>
        </w:rPr>
      </w:pPr>
    </w:p>
    <w:p w:rsidR="002E7790" w:rsidRDefault="00683596">
      <w:pPr>
        <w:rPr>
          <w:rFonts w:asciiTheme="majorHAnsi" w:hAnsiTheme="majorHAnsi"/>
          <w:sz w:val="72"/>
        </w:rPr>
      </w:pPr>
      <w:r w:rsidRPr="00683596">
        <w:rPr>
          <w:rFonts w:ascii="Edwardian Script ITC" w:hAnsi="Edwardian Script ITC"/>
          <w:noProof/>
          <w:sz w:val="7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922867" cy="914400"/>
            <wp:effectExtent l="25400" t="0" r="0" b="0"/>
            <wp:wrapTight wrapText="bothSides">
              <wp:wrapPolygon edited="0">
                <wp:start x="-594" y="0"/>
                <wp:lineTo x="-594" y="21000"/>
                <wp:lineTo x="21402" y="21000"/>
                <wp:lineTo x="21402" y="0"/>
                <wp:lineTo x="-59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6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683596">
        <w:rPr>
          <w:rFonts w:asciiTheme="majorHAnsi" w:hAnsiTheme="majorHAnsi"/>
          <w:sz w:val="72"/>
        </w:rPr>
        <w:t>acts</w:t>
      </w:r>
      <w:proofErr w:type="gramEnd"/>
      <w:r w:rsidRPr="00683596">
        <w:rPr>
          <w:rFonts w:asciiTheme="majorHAnsi" w:hAnsiTheme="majorHAnsi"/>
          <w:sz w:val="72"/>
        </w:rPr>
        <w:t>:</w:t>
      </w:r>
    </w:p>
    <w:p w:rsidR="00683596" w:rsidRPr="00683596" w:rsidRDefault="00683596">
      <w:pPr>
        <w:rPr>
          <w:rFonts w:asciiTheme="majorHAnsi" w:hAnsiTheme="majorHAnsi"/>
          <w:sz w:val="72"/>
        </w:rPr>
      </w:pPr>
    </w:p>
    <w:p w:rsidR="00683596" w:rsidRPr="00683596" w:rsidRDefault="00683596">
      <w:pPr>
        <w:rPr>
          <w:rFonts w:ascii="Edwardian Script ITC" w:hAnsi="Edwardian Script ITC"/>
          <w:sz w:val="72"/>
        </w:rPr>
      </w:pPr>
    </w:p>
    <w:p w:rsidR="002E7790" w:rsidRDefault="007C0FF9">
      <w:pPr>
        <w:rPr>
          <w:rFonts w:asciiTheme="majorHAnsi" w:hAnsiTheme="majorHAnsi"/>
          <w:sz w:val="72"/>
        </w:rPr>
      </w:pPr>
      <w:r>
        <w:rPr>
          <w:rFonts w:asciiTheme="majorHAnsi" w:hAnsiTheme="majorHAnsi"/>
          <w:noProof/>
          <w:sz w:val="72"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910590" cy="914400"/>
            <wp:effectExtent l="25400" t="0" r="3810" b="0"/>
            <wp:wrapTight wrapText="bothSides">
              <wp:wrapPolygon edited="0">
                <wp:start x="-603" y="0"/>
                <wp:lineTo x="-603" y="21000"/>
                <wp:lineTo x="21690" y="21000"/>
                <wp:lineTo x="21690" y="0"/>
                <wp:lineTo x="-603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683596" w:rsidRPr="00683596">
        <w:rPr>
          <w:rFonts w:asciiTheme="majorHAnsi" w:hAnsiTheme="majorHAnsi"/>
          <w:sz w:val="72"/>
        </w:rPr>
        <w:t>onnections</w:t>
      </w:r>
      <w:proofErr w:type="spellEnd"/>
      <w:proofErr w:type="gramEnd"/>
      <w:r w:rsidR="00683596" w:rsidRPr="00683596">
        <w:rPr>
          <w:rFonts w:asciiTheme="majorHAnsi" w:hAnsiTheme="majorHAnsi"/>
          <w:sz w:val="72"/>
        </w:rPr>
        <w:t>:</w:t>
      </w:r>
    </w:p>
    <w:p w:rsidR="00683596" w:rsidRPr="00683596" w:rsidRDefault="00683596">
      <w:pPr>
        <w:rPr>
          <w:rFonts w:asciiTheme="majorHAnsi" w:hAnsiTheme="majorHAnsi"/>
          <w:sz w:val="72"/>
        </w:rPr>
      </w:pPr>
    </w:p>
    <w:p w:rsidR="00683596" w:rsidRPr="00683596" w:rsidRDefault="00683596">
      <w:pPr>
        <w:rPr>
          <w:rFonts w:ascii="Edwardian Script ITC" w:hAnsi="Edwardian Script ITC"/>
          <w:sz w:val="72"/>
        </w:rPr>
      </w:pPr>
    </w:p>
    <w:p w:rsidR="007C0FF9" w:rsidRPr="00683596" w:rsidRDefault="00683596">
      <w:pPr>
        <w:rPr>
          <w:rFonts w:asciiTheme="majorHAnsi" w:hAnsiTheme="majorHAnsi"/>
          <w:sz w:val="72"/>
        </w:rPr>
      </w:pPr>
      <w:r w:rsidRPr="00683596">
        <w:rPr>
          <w:rFonts w:ascii="Edwardian Script ITC" w:hAnsi="Edwardian Script ITC"/>
          <w:noProof/>
          <w:sz w:val="72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812800" cy="914400"/>
            <wp:effectExtent l="25400" t="0" r="0" b="0"/>
            <wp:wrapTight wrapText="bothSides">
              <wp:wrapPolygon edited="0">
                <wp:start x="-675" y="0"/>
                <wp:lineTo x="-675" y="21000"/>
                <wp:lineTo x="21600" y="21000"/>
                <wp:lineTo x="21600" y="0"/>
                <wp:lineTo x="-675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683596">
        <w:rPr>
          <w:rFonts w:asciiTheme="majorHAnsi" w:hAnsiTheme="majorHAnsi"/>
          <w:sz w:val="72"/>
        </w:rPr>
        <w:t>ew</w:t>
      </w:r>
      <w:proofErr w:type="spellEnd"/>
      <w:proofErr w:type="gramEnd"/>
      <w:r w:rsidRPr="00683596">
        <w:rPr>
          <w:rFonts w:asciiTheme="majorHAnsi" w:hAnsiTheme="majorHAnsi"/>
          <w:sz w:val="72"/>
        </w:rPr>
        <w:t xml:space="preserve"> Understanding:</w:t>
      </w:r>
    </w:p>
    <w:sectPr w:rsidR="007C0FF9" w:rsidRPr="00683596" w:rsidSect="007C0FF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83596"/>
    <w:rsid w:val="002E7790"/>
    <w:rsid w:val="00683596"/>
    <w:rsid w:val="007C0F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F0"/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Westmont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Westmont IT</dc:creator>
  <cp:keywords/>
  <cp:lastModifiedBy>Westmont IT</cp:lastModifiedBy>
  <cp:revision>2</cp:revision>
  <dcterms:created xsi:type="dcterms:W3CDTF">2012-10-02T01:41:00Z</dcterms:created>
  <dcterms:modified xsi:type="dcterms:W3CDTF">2012-10-02T03:29:00Z</dcterms:modified>
</cp:coreProperties>
</file>